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84" w:rsidRDefault="005F3784" w:rsidP="005F3784">
      <w:pPr>
        <w:ind w:right="360"/>
        <w:jc w:val="center"/>
        <w:rPr>
          <w:rFonts w:ascii="Arial" w:hAnsi="Arial" w:cs="Arial"/>
          <w:b/>
        </w:rPr>
      </w:pPr>
      <w:r w:rsidRPr="00CB39B8">
        <w:rPr>
          <w:rFonts w:ascii="Arial" w:hAnsi="Arial" w:cs="Arial"/>
          <w:b/>
        </w:rPr>
        <w:t xml:space="preserve">MINUTA </w:t>
      </w:r>
      <w:r>
        <w:rPr>
          <w:rFonts w:ascii="Arial" w:hAnsi="Arial" w:cs="Arial"/>
          <w:b/>
        </w:rPr>
        <w:t>NÚMERO MIN-IEEC-CT-02/2019</w:t>
      </w:r>
    </w:p>
    <w:p w:rsidR="005F3784" w:rsidRPr="00D63130" w:rsidRDefault="005F3784" w:rsidP="005F3784">
      <w:pPr>
        <w:jc w:val="center"/>
        <w:rPr>
          <w:rFonts w:ascii="Arial" w:hAnsi="Arial" w:cs="Arial"/>
          <w:b/>
          <w:szCs w:val="24"/>
        </w:rPr>
      </w:pPr>
      <w:r>
        <w:rPr>
          <w:rFonts w:ascii="Arial" w:hAnsi="Arial" w:cs="Arial"/>
          <w:b/>
          <w:szCs w:val="24"/>
        </w:rPr>
        <w:t>SESIÓN EXTRAORDINARIA</w:t>
      </w:r>
    </w:p>
    <w:p w:rsidR="005F3784" w:rsidRDefault="005F3784" w:rsidP="00276997">
      <w:pPr>
        <w:spacing w:after="0" w:line="240" w:lineRule="auto"/>
        <w:ind w:left="-567" w:right="-943"/>
        <w:jc w:val="both"/>
        <w:rPr>
          <w:rFonts w:ascii="Arial" w:hAnsi="Arial" w:cs="Arial"/>
        </w:rPr>
      </w:pPr>
      <w:r w:rsidRPr="00A9362B">
        <w:rPr>
          <w:rFonts w:ascii="Arial" w:hAnsi="Arial" w:cs="Arial"/>
        </w:rPr>
        <w:t>En la ciudad de San Francisco de C</w:t>
      </w:r>
      <w:r>
        <w:rPr>
          <w:rFonts w:ascii="Arial" w:hAnsi="Arial" w:cs="Arial"/>
        </w:rPr>
        <w:t>ampeche, Campeche, siendo las 11:00 horas (once</w:t>
      </w:r>
      <w:r w:rsidRPr="00A9362B">
        <w:rPr>
          <w:rFonts w:ascii="Arial" w:hAnsi="Arial" w:cs="Arial"/>
        </w:rPr>
        <w:t xml:space="preserve"> h</w:t>
      </w:r>
      <w:r>
        <w:rPr>
          <w:rFonts w:ascii="Arial" w:hAnsi="Arial" w:cs="Arial"/>
        </w:rPr>
        <w:t>oras) del día martes 29 de enero del año 2019</w:t>
      </w:r>
      <w:r w:rsidRPr="00A9362B">
        <w:rPr>
          <w:rFonts w:ascii="Arial" w:hAnsi="Arial" w:cs="Arial"/>
        </w:rPr>
        <w:t xml:space="preserve">;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sesión extra</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w:t>
      </w:r>
      <w:r>
        <w:rPr>
          <w:rFonts w:ascii="Arial" w:hAnsi="Arial" w:cs="Arial"/>
        </w:rPr>
        <w:t xml:space="preserve">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rPr>
        <w:t xml:space="preserve">. </w:t>
      </w:r>
      <w:r w:rsidRPr="00A9362B">
        <w:rPr>
          <w:rFonts w:ascii="Arial" w:hAnsi="Arial" w:cs="Arial"/>
        </w:rPr>
        <w:t>Acto seguido el Presidente del Comité de Transparencia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proofErr w:type="gramEnd"/>
    </w:p>
    <w:p w:rsidR="005F3784" w:rsidRDefault="005F3784" w:rsidP="00276997">
      <w:pPr>
        <w:spacing w:after="0" w:line="240" w:lineRule="auto"/>
        <w:ind w:left="-567" w:right="-943"/>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5F3784" w:rsidRPr="00A9362B" w:rsidRDefault="005F3784" w:rsidP="00276997">
      <w:pPr>
        <w:spacing w:after="0" w:line="240" w:lineRule="auto"/>
        <w:ind w:left="-567" w:right="-943"/>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5F3784" w:rsidRDefault="005F3784" w:rsidP="00276997">
      <w:pPr>
        <w:tabs>
          <w:tab w:val="left" w:pos="1134"/>
        </w:tabs>
        <w:spacing w:after="0" w:line="240" w:lineRule="auto"/>
        <w:ind w:left="-567" w:right="-943"/>
        <w:jc w:val="both"/>
        <w:rPr>
          <w:rFonts w:ascii="Arial" w:hAnsi="Arial" w:cs="Arial"/>
        </w:rPr>
      </w:pPr>
      <w:r>
        <w:rPr>
          <w:rFonts w:ascii="Arial" w:hAnsi="Arial" w:cs="Arial"/>
        </w:rPr>
        <w:t>2. Dar a conocer el  “Informe Semestral Correspondiente a los meses de julio a diciembre de 2018” (Cuadros detallado y concentrado por mes de solicitudes de información) que rendirá la Unidad de Transparencia del Instituto Elect</w:t>
      </w:r>
      <w:r w:rsidR="000626D5">
        <w:rPr>
          <w:rFonts w:ascii="Arial" w:hAnsi="Arial" w:cs="Arial"/>
        </w:rPr>
        <w:t>oral del Estado de Campeche a</w:t>
      </w:r>
      <w:r>
        <w:rPr>
          <w:rFonts w:ascii="Arial" w:hAnsi="Arial" w:cs="Arial"/>
        </w:rPr>
        <w:t xml:space="preserve"> la Comisión de Transparencia y Acceso a la Información Pública del Estado de Campeche</w:t>
      </w:r>
      <w:r w:rsidR="000626D5">
        <w:rPr>
          <w:rFonts w:ascii="Arial" w:hAnsi="Arial" w:cs="Arial"/>
        </w:rPr>
        <w:t xml:space="preserve"> (COTAIPEC)</w:t>
      </w:r>
      <w:r w:rsidRPr="00A9362B">
        <w:rPr>
          <w:rFonts w:ascii="Arial" w:hAnsi="Arial" w:cs="Arial"/>
        </w:rPr>
        <w:t>.---------------------------</w:t>
      </w:r>
      <w:r w:rsidR="000626D5">
        <w:rPr>
          <w:rFonts w:ascii="Arial" w:hAnsi="Arial" w:cs="Arial"/>
        </w:rPr>
        <w:t>-------------------------------</w:t>
      </w:r>
    </w:p>
    <w:p w:rsidR="005F3784" w:rsidRDefault="005F3784" w:rsidP="00276997">
      <w:pPr>
        <w:tabs>
          <w:tab w:val="left" w:pos="1134"/>
        </w:tabs>
        <w:spacing w:after="0" w:line="240" w:lineRule="auto"/>
        <w:ind w:left="-567" w:right="-943"/>
        <w:jc w:val="both"/>
        <w:rPr>
          <w:rFonts w:ascii="Arial" w:hAnsi="Arial" w:cs="Arial"/>
        </w:rPr>
      </w:pPr>
      <w:r>
        <w:rPr>
          <w:rFonts w:ascii="Arial" w:hAnsi="Arial" w:cs="Arial"/>
        </w:rPr>
        <w:t>3. Dar a conocer la Tabla de aplicabilidad de las obligaciones comunes y específicas del Instituto Electoral del Estado de Campeche correspondiente al año 2019.---------------------------------------------------</w:t>
      </w:r>
    </w:p>
    <w:p w:rsidR="005F3784" w:rsidRDefault="005F3784" w:rsidP="00276997">
      <w:pPr>
        <w:spacing w:after="0" w:line="240" w:lineRule="auto"/>
        <w:ind w:left="-567" w:right="-943"/>
        <w:jc w:val="both"/>
        <w:rPr>
          <w:rFonts w:ascii="Arial" w:hAnsi="Arial" w:cs="Arial"/>
        </w:rPr>
      </w:pPr>
      <w:r>
        <w:rPr>
          <w:rFonts w:ascii="Arial" w:hAnsi="Arial" w:cs="Arial"/>
        </w:rPr>
        <w:t>4. Dar a conocer el Plan Anual de Desarrollo Archivístico del Instituto Electoral del Estado de Campeche para el ejercicio 2019 (PADA).---------------------------------------------------------------------------------</w:t>
      </w:r>
      <w:r w:rsidR="00B4178C">
        <w:rPr>
          <w:rFonts w:ascii="Arial" w:hAnsi="Arial" w:cs="Arial"/>
        </w:rPr>
        <w:t>-----------------</w:t>
      </w:r>
    </w:p>
    <w:p w:rsidR="005F3784" w:rsidRPr="00A9362B" w:rsidRDefault="005F3784" w:rsidP="00276997">
      <w:pPr>
        <w:spacing w:after="0" w:line="240" w:lineRule="auto"/>
        <w:ind w:left="-567" w:right="-943"/>
        <w:jc w:val="both"/>
        <w:rPr>
          <w:rFonts w:ascii="Arial" w:hAnsi="Arial" w:cs="Arial"/>
        </w:rPr>
      </w:pPr>
      <w:r>
        <w:rPr>
          <w:rFonts w:ascii="Arial" w:hAnsi="Arial" w:cs="Arial"/>
        </w:rPr>
        <w:t>5. Clausura.-------------------------------------------------------------------------------------------------------------------------</w:t>
      </w:r>
      <w:r w:rsidR="00B4178C">
        <w:rPr>
          <w:rFonts w:ascii="Arial" w:hAnsi="Arial" w:cs="Arial"/>
        </w:rPr>
        <w:t>-</w:t>
      </w:r>
    </w:p>
    <w:p w:rsidR="005F3784" w:rsidRPr="00A9362B" w:rsidRDefault="005F3784" w:rsidP="00276997">
      <w:pPr>
        <w:spacing w:after="0" w:line="240" w:lineRule="auto"/>
        <w:ind w:left="-567" w:right="-941"/>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por lo que se declaró que existe el quórum legal para la celebración de la presente reunión de trabajo.-----------------------</w:t>
      </w:r>
    </w:p>
    <w:p w:rsidR="005F3784" w:rsidRDefault="005F3784" w:rsidP="00276997">
      <w:pPr>
        <w:spacing w:after="0" w:line="240" w:lineRule="auto"/>
        <w:ind w:left="-567" w:right="-941"/>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sidR="000626D5">
        <w:rPr>
          <w:rFonts w:ascii="Arial" w:hAnsi="Arial" w:cs="Arial"/>
        </w:rPr>
        <w:t xml:space="preserve"> el Presidente del Comité</w:t>
      </w:r>
      <w:r>
        <w:rPr>
          <w:rFonts w:ascii="Arial" w:hAnsi="Arial" w:cs="Arial"/>
        </w:rPr>
        <w:t xml:space="preserve"> dio a conocer </w:t>
      </w:r>
      <w:r w:rsidR="000626D5">
        <w:rPr>
          <w:rFonts w:ascii="Arial" w:hAnsi="Arial" w:cs="Arial"/>
        </w:rPr>
        <w:t xml:space="preserve">a sus integrantes </w:t>
      </w:r>
      <w:r>
        <w:rPr>
          <w:rFonts w:ascii="Arial" w:hAnsi="Arial" w:cs="Arial"/>
        </w:rPr>
        <w:t xml:space="preserve">el Informe Semestral correspondiente a los meses de julio a diciembre de 2018 el cual </w:t>
      </w:r>
      <w:r w:rsidR="000626D5">
        <w:rPr>
          <w:rFonts w:ascii="Arial" w:hAnsi="Arial" w:cs="Arial"/>
        </w:rPr>
        <w:t xml:space="preserve">se exhibe </w:t>
      </w:r>
      <w:r>
        <w:rPr>
          <w:rFonts w:ascii="Arial" w:hAnsi="Arial" w:cs="Arial"/>
        </w:rPr>
        <w:t>en un cua</w:t>
      </w:r>
      <w:r w:rsidR="000626D5">
        <w:rPr>
          <w:rFonts w:ascii="Arial" w:hAnsi="Arial" w:cs="Arial"/>
        </w:rPr>
        <w:t>dro detallado y un</w:t>
      </w:r>
      <w:r>
        <w:rPr>
          <w:rFonts w:ascii="Arial" w:hAnsi="Arial" w:cs="Arial"/>
        </w:rPr>
        <w:t xml:space="preserve"> concentrado por mes de las solicitudes de información que la Unidad de Transparencia de este sujeto obligado </w:t>
      </w:r>
      <w:proofErr w:type="spellStart"/>
      <w:r>
        <w:rPr>
          <w:rFonts w:ascii="Arial" w:hAnsi="Arial" w:cs="Arial"/>
        </w:rPr>
        <w:t>recepcionó</w:t>
      </w:r>
      <w:proofErr w:type="spellEnd"/>
      <w:r>
        <w:rPr>
          <w:rFonts w:ascii="Arial" w:hAnsi="Arial" w:cs="Arial"/>
        </w:rPr>
        <w:t xml:space="preserve"> y tramitó</w:t>
      </w:r>
      <w:r w:rsidR="000626D5">
        <w:rPr>
          <w:rFonts w:ascii="Arial" w:hAnsi="Arial" w:cs="Arial"/>
        </w:rPr>
        <w:t>. Informe</w:t>
      </w:r>
      <w:r>
        <w:rPr>
          <w:rFonts w:ascii="Arial" w:hAnsi="Arial" w:cs="Arial"/>
        </w:rPr>
        <w:t xml:space="preserve"> que se rendirá a la Comisión de Transparencia y Acceso a la Información Pública del Estado de Campeche </w:t>
      </w:r>
      <w:r w:rsidR="000626D5">
        <w:rPr>
          <w:rFonts w:ascii="Arial" w:hAnsi="Arial" w:cs="Arial"/>
        </w:rPr>
        <w:t xml:space="preserve">(COTAIPEC) </w:t>
      </w:r>
      <w:r>
        <w:rPr>
          <w:rFonts w:ascii="Arial" w:hAnsi="Arial" w:cs="Arial"/>
        </w:rPr>
        <w:t>en los</w:t>
      </w:r>
      <w:r w:rsidR="000626D5">
        <w:rPr>
          <w:rFonts w:ascii="Arial" w:hAnsi="Arial" w:cs="Arial"/>
        </w:rPr>
        <w:t xml:space="preserve"> formatos y términos que dicha C</w:t>
      </w:r>
      <w:r>
        <w:rPr>
          <w:rFonts w:ascii="Arial" w:hAnsi="Arial" w:cs="Arial"/>
        </w:rPr>
        <w:t>omisión</w:t>
      </w:r>
      <w:r w:rsidR="000626D5">
        <w:rPr>
          <w:rFonts w:ascii="Arial" w:hAnsi="Arial" w:cs="Arial"/>
        </w:rPr>
        <w:t xml:space="preserve"> autorizó para tal efecto</w:t>
      </w:r>
      <w:r>
        <w:rPr>
          <w:rFonts w:ascii="Arial" w:hAnsi="Arial" w:cs="Arial"/>
        </w:rPr>
        <w:t>.-------------------</w:t>
      </w:r>
      <w:r w:rsidR="000626D5">
        <w:rPr>
          <w:rFonts w:ascii="Arial" w:hAnsi="Arial" w:cs="Arial"/>
        </w:rPr>
        <w:t>-------------------------------</w:t>
      </w:r>
    </w:p>
    <w:p w:rsidR="005F3784" w:rsidRDefault="005F3784" w:rsidP="00276997">
      <w:pPr>
        <w:spacing w:after="0" w:line="240" w:lineRule="auto"/>
        <w:ind w:left="-567" w:right="-943"/>
        <w:jc w:val="both"/>
        <w:rPr>
          <w:rFonts w:ascii="Arial" w:hAnsi="Arial" w:cs="Arial"/>
        </w:rPr>
      </w:pPr>
      <w:r>
        <w:rPr>
          <w:rFonts w:ascii="Arial" w:hAnsi="Arial" w:cs="Arial"/>
        </w:rPr>
        <w:t xml:space="preserve">Como </w:t>
      </w:r>
      <w:r w:rsidRPr="00F37354">
        <w:rPr>
          <w:rFonts w:ascii="Arial" w:hAnsi="Arial" w:cs="Arial"/>
          <w:b/>
        </w:rPr>
        <w:t>PUNTO NÚMERO TRES</w:t>
      </w:r>
      <w:r>
        <w:rPr>
          <w:rFonts w:ascii="Arial" w:hAnsi="Arial" w:cs="Arial"/>
        </w:rPr>
        <w:t xml:space="preserve"> del orden del día, el que preside este Comité dio a conocer a sus integrantes la </w:t>
      </w:r>
      <w:r w:rsidR="000626D5">
        <w:rPr>
          <w:rFonts w:ascii="Arial" w:hAnsi="Arial" w:cs="Arial"/>
        </w:rPr>
        <w:t>“</w:t>
      </w:r>
      <w:r>
        <w:rPr>
          <w:rFonts w:ascii="Arial" w:hAnsi="Arial" w:cs="Arial"/>
        </w:rPr>
        <w:t>Tabla de aplicabilidad de las obligaciones comunes y específicas del Instituto Electoral del Estado de Campeche correspondiente al año 201</w:t>
      </w:r>
      <w:r w:rsidR="000626D5">
        <w:rPr>
          <w:rFonts w:ascii="Arial" w:hAnsi="Arial" w:cs="Arial"/>
        </w:rPr>
        <w:t>9”</w:t>
      </w:r>
      <w:r>
        <w:rPr>
          <w:rFonts w:ascii="Arial" w:hAnsi="Arial" w:cs="Arial"/>
        </w:rPr>
        <w:t xml:space="preserve">, tomando en consideración los formatos que obran anexos en los Lineamientos que establecen los Procedimientos de Verificación de las Obligaciones en </w:t>
      </w:r>
      <w:r>
        <w:rPr>
          <w:rFonts w:ascii="Arial" w:hAnsi="Arial" w:cs="Arial"/>
        </w:rPr>
        <w:lastRenderedPageBreak/>
        <w:t>Materia de Transparencia y de Aprobación de las Tablas de Aplicabilidad de los Sujetos Obligados del Estado de Campeche y que corresponde</w:t>
      </w:r>
      <w:r w:rsidR="000626D5">
        <w:rPr>
          <w:rFonts w:ascii="Arial" w:hAnsi="Arial" w:cs="Arial"/>
        </w:rPr>
        <w:t>n</w:t>
      </w:r>
      <w:r>
        <w:rPr>
          <w:rFonts w:ascii="Arial" w:hAnsi="Arial" w:cs="Arial"/>
        </w:rPr>
        <w:t xml:space="preserve"> a este Instituto Electoral de acuerdo a sus facultades, competencias y funciones que le otorgan los ordenamientos jurídicos y administrativos aplicables</w:t>
      </w:r>
      <w:r w:rsidR="000626D5">
        <w:rPr>
          <w:rFonts w:ascii="Arial" w:hAnsi="Arial" w:cs="Arial"/>
        </w:rPr>
        <w:t>. Documento informativo que se presentará a</w:t>
      </w:r>
      <w:r>
        <w:rPr>
          <w:rFonts w:ascii="Arial" w:hAnsi="Arial" w:cs="Arial"/>
        </w:rPr>
        <w:t xml:space="preserve"> la Comisión de Transparencia y Acceso a la Información Pública del Estado de Campeche </w:t>
      </w:r>
      <w:r w:rsidR="000626D5">
        <w:rPr>
          <w:rFonts w:ascii="Arial" w:hAnsi="Arial" w:cs="Arial"/>
        </w:rPr>
        <w:t xml:space="preserve">(COTAIPEC) </w:t>
      </w:r>
      <w:r>
        <w:rPr>
          <w:rFonts w:ascii="Arial" w:hAnsi="Arial" w:cs="Arial"/>
        </w:rPr>
        <w:t xml:space="preserve">para su </w:t>
      </w:r>
      <w:r w:rsidR="000626D5">
        <w:rPr>
          <w:rFonts w:ascii="Arial" w:hAnsi="Arial" w:cs="Arial"/>
        </w:rPr>
        <w:t xml:space="preserve">posterior </w:t>
      </w:r>
      <w:r>
        <w:rPr>
          <w:rFonts w:ascii="Arial" w:hAnsi="Arial" w:cs="Arial"/>
        </w:rPr>
        <w:t>aprobación.--------------------------------------</w:t>
      </w:r>
    </w:p>
    <w:p w:rsidR="005F3784" w:rsidRPr="0055708E" w:rsidRDefault="005F3784" w:rsidP="00276997">
      <w:pPr>
        <w:spacing w:after="0" w:line="240" w:lineRule="auto"/>
        <w:ind w:left="-567" w:right="-943"/>
        <w:jc w:val="both"/>
      </w:pPr>
      <w:r>
        <w:rPr>
          <w:rFonts w:ascii="Arial" w:hAnsi="Arial" w:cs="Arial"/>
        </w:rPr>
        <w:t xml:space="preserve">Seguidamente como </w:t>
      </w:r>
      <w:r w:rsidRPr="00F37354">
        <w:rPr>
          <w:rFonts w:ascii="Arial" w:hAnsi="Arial" w:cs="Arial"/>
          <w:b/>
        </w:rPr>
        <w:t>PUNTO NÚMERO CUATRO</w:t>
      </w:r>
      <w:r>
        <w:rPr>
          <w:rFonts w:ascii="Arial" w:hAnsi="Arial" w:cs="Arial"/>
        </w:rPr>
        <w:t xml:space="preserve"> del orden del día, el Presidente del Comité </w:t>
      </w:r>
      <w:r w:rsidR="000626D5">
        <w:rPr>
          <w:rFonts w:ascii="Arial" w:hAnsi="Arial" w:cs="Arial"/>
        </w:rPr>
        <w:t xml:space="preserve">informó a sus integrantes </w:t>
      </w:r>
      <w:r>
        <w:rPr>
          <w:rFonts w:ascii="Arial" w:hAnsi="Arial" w:cs="Arial"/>
        </w:rPr>
        <w:t xml:space="preserve">el Plan Anual de Desarrollo Archivístico del Instituto Electoral del Estado de Campeche para el ejercicio 2019 (PADA) </w:t>
      </w:r>
      <w:r w:rsidR="000626D5">
        <w:rPr>
          <w:rFonts w:ascii="Arial" w:hAnsi="Arial" w:cs="Arial"/>
        </w:rPr>
        <w:t xml:space="preserve">haciendo notar </w:t>
      </w:r>
      <w:r w:rsidRPr="0055708E">
        <w:rPr>
          <w:rFonts w:ascii="Arial" w:hAnsi="Arial" w:cs="Arial"/>
        </w:rPr>
        <w:t xml:space="preserve">la participación activa de los responsables de Archivo de Trámite, del Archivo de Concentración e Histórico, para poder emprender </w:t>
      </w:r>
      <w:r w:rsidR="000626D5">
        <w:rPr>
          <w:rFonts w:ascii="Arial" w:hAnsi="Arial" w:cs="Arial"/>
        </w:rPr>
        <w:t>y concretar las actividades plasmada</w:t>
      </w:r>
      <w:r w:rsidRPr="0055708E">
        <w:rPr>
          <w:rFonts w:ascii="Arial" w:hAnsi="Arial" w:cs="Arial"/>
        </w:rPr>
        <w:t>s en el PADA</w:t>
      </w:r>
      <w:r w:rsidR="00276997">
        <w:rPr>
          <w:rFonts w:ascii="Arial" w:hAnsi="Arial" w:cs="Arial"/>
        </w:rPr>
        <w:t xml:space="preserve"> entre las que destacan</w:t>
      </w:r>
      <w:r w:rsidRPr="0055708E">
        <w:rPr>
          <w:rFonts w:ascii="Arial" w:hAnsi="Arial" w:cs="Arial"/>
        </w:rPr>
        <w:t xml:space="preserve">: 1.- Actualizar los instrumentos de </w:t>
      </w:r>
      <w:r w:rsidR="00276997">
        <w:rPr>
          <w:rFonts w:ascii="Arial" w:hAnsi="Arial" w:cs="Arial"/>
        </w:rPr>
        <w:t>Control y Consulta Archivística,</w:t>
      </w:r>
      <w:r w:rsidRPr="0055708E">
        <w:rPr>
          <w:rFonts w:ascii="Arial" w:hAnsi="Arial" w:cs="Arial"/>
        </w:rPr>
        <w:t xml:space="preserve"> 2.- Dar seguimiento en la</w:t>
      </w:r>
      <w:r w:rsidR="00276997">
        <w:rPr>
          <w:rFonts w:ascii="Arial" w:hAnsi="Arial" w:cs="Arial"/>
        </w:rPr>
        <w:t xml:space="preserve"> estandarización de expedientes,</w:t>
      </w:r>
      <w:r w:rsidRPr="0055708E">
        <w:rPr>
          <w:rFonts w:ascii="Arial" w:hAnsi="Arial" w:cs="Arial"/>
        </w:rPr>
        <w:t xml:space="preserve"> 3.- Depu</w:t>
      </w:r>
      <w:r w:rsidR="00276997">
        <w:rPr>
          <w:rFonts w:ascii="Arial" w:hAnsi="Arial" w:cs="Arial"/>
        </w:rPr>
        <w:t>rar el Archivo de Concentración,</w:t>
      </w:r>
      <w:r w:rsidRPr="0055708E">
        <w:rPr>
          <w:rFonts w:ascii="Arial" w:hAnsi="Arial" w:cs="Arial"/>
        </w:rPr>
        <w:t xml:space="preserve"> 4.- Realizar y vigilar las transferencias del Archivo de Trámite al de </w:t>
      </w:r>
      <w:r w:rsidR="00276997">
        <w:rPr>
          <w:rFonts w:ascii="Arial" w:hAnsi="Arial" w:cs="Arial"/>
        </w:rPr>
        <w:t>Concentración,</w:t>
      </w:r>
      <w:r w:rsidRPr="0055708E">
        <w:rPr>
          <w:rFonts w:ascii="Arial" w:hAnsi="Arial" w:cs="Arial"/>
        </w:rPr>
        <w:t xml:space="preserve"> 5.- Realizar las transferencias del Archivo de Concentración al Archivo Histórico</w:t>
      </w:r>
      <w:r w:rsidR="00276997">
        <w:rPr>
          <w:rFonts w:ascii="Arial" w:hAnsi="Arial" w:cs="Arial"/>
        </w:rPr>
        <w:t>,</w:t>
      </w:r>
      <w:r w:rsidRPr="0055708E">
        <w:rPr>
          <w:rFonts w:ascii="Arial" w:hAnsi="Arial" w:cs="Arial"/>
        </w:rPr>
        <w:t xml:space="preserve"> 6.- Continuar con el programa de capacitación en materia archivística y de</w:t>
      </w:r>
      <w:r w:rsidR="00276997">
        <w:rPr>
          <w:rFonts w:ascii="Arial" w:hAnsi="Arial" w:cs="Arial"/>
        </w:rPr>
        <w:t xml:space="preserve"> protección de datos personales,</w:t>
      </w:r>
      <w:r w:rsidRPr="0055708E">
        <w:rPr>
          <w:rFonts w:ascii="Arial" w:hAnsi="Arial" w:cs="Arial"/>
        </w:rPr>
        <w:t xml:space="preserve"> 7.- Actualizar semestralmente del Índice de Expedientes Clasificados como Reservados (IECR)</w:t>
      </w:r>
      <w:r w:rsidR="00276997">
        <w:rPr>
          <w:rFonts w:ascii="Arial" w:hAnsi="Arial" w:cs="Arial"/>
        </w:rPr>
        <w:t xml:space="preserve"> y</w:t>
      </w:r>
      <w:r w:rsidRPr="0055708E">
        <w:rPr>
          <w:rFonts w:ascii="Arial" w:hAnsi="Arial" w:cs="Arial"/>
        </w:rPr>
        <w:t xml:space="preserve"> 8.- Dar seguimiento a la actualización de los nombramientos de los Responsables de Archivos de Trámite. De igual manera se presentó el cronograma de actividades </w:t>
      </w:r>
      <w:r w:rsidR="00276997">
        <w:rPr>
          <w:rFonts w:ascii="Arial" w:hAnsi="Arial" w:cs="Arial"/>
        </w:rPr>
        <w:t xml:space="preserve">para el ejercicio </w:t>
      </w:r>
      <w:r w:rsidRPr="0055708E">
        <w:rPr>
          <w:rFonts w:ascii="Arial" w:hAnsi="Arial" w:cs="Arial"/>
        </w:rPr>
        <w:t xml:space="preserve">2019 el cual </w:t>
      </w:r>
      <w:r w:rsidR="00276997">
        <w:rPr>
          <w:rFonts w:ascii="Arial" w:hAnsi="Arial" w:cs="Arial"/>
        </w:rPr>
        <w:t xml:space="preserve">contempla la periodicidad para la </w:t>
      </w:r>
      <w:r w:rsidRPr="0055708E">
        <w:rPr>
          <w:rFonts w:ascii="Arial" w:hAnsi="Arial" w:cs="Arial"/>
        </w:rPr>
        <w:t xml:space="preserve"> ejecución de las actividades descr</w:t>
      </w:r>
      <w:r>
        <w:rPr>
          <w:rFonts w:ascii="Arial" w:hAnsi="Arial" w:cs="Arial"/>
        </w:rPr>
        <w:t>itas anteriormente. Además</w:t>
      </w:r>
      <w:r w:rsidRPr="0055708E">
        <w:rPr>
          <w:rFonts w:ascii="Arial" w:hAnsi="Arial" w:cs="Arial"/>
        </w:rPr>
        <w:t xml:space="preserve"> se dio a conocer a los Integrantes los documentos de control archivísticos: el Cuadro General de Clasificación Archivística y el Catálogo de Disposición Documental ambos correspondientes al año 2019, los cuales fueron puestos a la vista para su conocimiento.</w:t>
      </w:r>
      <w:r>
        <w:t xml:space="preserve"> </w:t>
      </w:r>
      <w:r>
        <w:rPr>
          <w:rFonts w:ascii="Arial" w:hAnsi="Arial" w:cs="Arial"/>
          <w:shd w:val="clear" w:color="auto" w:fill="FFFFFF"/>
        </w:rPr>
        <w:t>----------------------------------------------------------------------------------------------------------------------</w:t>
      </w:r>
    </w:p>
    <w:p w:rsidR="005F3784" w:rsidRDefault="005F3784" w:rsidP="00276997">
      <w:pPr>
        <w:spacing w:after="0" w:line="240" w:lineRule="auto"/>
        <w:ind w:left="-567" w:right="-943"/>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CINCO</w:t>
      </w:r>
      <w:r>
        <w:rPr>
          <w:rFonts w:ascii="Arial" w:hAnsi="Arial" w:cs="Arial"/>
        </w:rPr>
        <w:t xml:space="preserve"> del orden del día, </w:t>
      </w:r>
      <w:r w:rsidR="00276997">
        <w:rPr>
          <w:rFonts w:ascii="Arial" w:hAnsi="Arial" w:cs="Arial"/>
        </w:rPr>
        <w:t>se declaró</w:t>
      </w:r>
      <w:r w:rsidRPr="008137F4">
        <w:rPr>
          <w:rFonts w:ascii="Arial" w:hAnsi="Arial" w:cs="Arial"/>
        </w:rPr>
        <w:t xml:space="preserve"> cla</w:t>
      </w:r>
      <w:r w:rsidR="00276997">
        <w:rPr>
          <w:rFonts w:ascii="Arial" w:hAnsi="Arial" w:cs="Arial"/>
        </w:rPr>
        <w:t>usurada la</w:t>
      </w:r>
      <w:r w:rsidRPr="008137F4">
        <w:rPr>
          <w:rFonts w:ascii="Arial" w:hAnsi="Arial" w:cs="Arial"/>
        </w:rPr>
        <w:t xml:space="preserve"> </w:t>
      </w:r>
      <w:r>
        <w:rPr>
          <w:rFonts w:ascii="Arial" w:hAnsi="Arial" w:cs="Arial"/>
        </w:rPr>
        <w:t xml:space="preserve">sesión, siendo las </w:t>
      </w:r>
      <w:r w:rsidR="00276997">
        <w:rPr>
          <w:rFonts w:ascii="Arial" w:hAnsi="Arial" w:cs="Arial"/>
        </w:rPr>
        <w:t>11:35 horas (</w:t>
      </w:r>
      <w:r>
        <w:rPr>
          <w:rFonts w:ascii="Arial" w:hAnsi="Arial" w:cs="Arial"/>
        </w:rPr>
        <w:t>once</w:t>
      </w:r>
      <w:r w:rsidRPr="008137F4">
        <w:rPr>
          <w:rFonts w:ascii="Arial" w:hAnsi="Arial" w:cs="Arial"/>
        </w:rPr>
        <w:t xml:space="preserve"> horas con </w:t>
      </w:r>
      <w:r>
        <w:rPr>
          <w:rFonts w:ascii="Arial" w:hAnsi="Arial" w:cs="Arial"/>
        </w:rPr>
        <w:t>treinta y cinco</w:t>
      </w:r>
      <w:r w:rsidR="00276997">
        <w:rPr>
          <w:rFonts w:ascii="Arial" w:hAnsi="Arial" w:cs="Arial"/>
        </w:rPr>
        <w:t xml:space="preserve"> minutos)</w:t>
      </w:r>
      <w:r w:rsidRPr="008137F4">
        <w:rPr>
          <w:rFonts w:ascii="Arial" w:hAnsi="Arial" w:cs="Arial"/>
        </w:rPr>
        <w:t xml:space="preserve"> del mismo día de su inicio </w:t>
      </w:r>
      <w:r>
        <w:rPr>
          <w:rFonts w:ascii="Arial" w:hAnsi="Arial" w:cs="Arial"/>
        </w:rPr>
        <w:t>29 de enero del año 2019</w:t>
      </w:r>
      <w:r w:rsidRPr="008137F4">
        <w:rPr>
          <w:rFonts w:ascii="Arial" w:hAnsi="Arial" w:cs="Arial"/>
        </w:rPr>
        <w:t>, firmando al calce los que en ella intervinieron.</w:t>
      </w:r>
    </w:p>
    <w:p w:rsidR="00276997" w:rsidRPr="00FB35AA" w:rsidRDefault="00276997" w:rsidP="000626D5">
      <w:pPr>
        <w:spacing w:after="0"/>
        <w:ind w:left="-567" w:right="-943"/>
        <w:jc w:val="both"/>
        <w:rPr>
          <w:rFonts w:ascii="Arial" w:hAnsi="Arial" w:cs="Arial"/>
        </w:rPr>
      </w:pPr>
    </w:p>
    <w:p w:rsidR="005F3784" w:rsidRPr="00DF0E54" w:rsidRDefault="00276997" w:rsidP="005F3784">
      <w:pPr>
        <w:tabs>
          <w:tab w:val="left" w:pos="4695"/>
        </w:tabs>
        <w:jc w:val="center"/>
        <w:rPr>
          <w:rFonts w:ascii="Arial" w:hAnsi="Arial" w:cs="Arial"/>
          <w:b/>
          <w:szCs w:val="24"/>
        </w:rPr>
      </w:pPr>
      <w:r w:rsidRPr="00DF0E54">
        <w:rPr>
          <w:rFonts w:ascii="Arial" w:hAnsi="Arial" w:cs="Arial"/>
          <w:b/>
          <w:szCs w:val="24"/>
        </w:rPr>
        <w:t>COMITÉ DE TRANSPARENCIA</w:t>
      </w:r>
    </w:p>
    <w:tbl>
      <w:tblPr>
        <w:tblpPr w:leftFromText="141" w:rightFromText="141" w:vertAnchor="text" w:horzAnchor="margin" w:tblpXSpec="center" w:tblpY="378"/>
        <w:tblW w:w="9476" w:type="dxa"/>
        <w:tblLook w:val="01E0"/>
      </w:tblPr>
      <w:tblGrid>
        <w:gridCol w:w="4919"/>
        <w:gridCol w:w="4557"/>
      </w:tblGrid>
      <w:tr w:rsidR="005F3784" w:rsidTr="000626D5">
        <w:trPr>
          <w:trHeight w:val="16"/>
        </w:trPr>
        <w:tc>
          <w:tcPr>
            <w:tcW w:w="9476" w:type="dxa"/>
            <w:gridSpan w:val="2"/>
          </w:tcPr>
          <w:p w:rsidR="005F3784" w:rsidRDefault="005F3784" w:rsidP="000626D5">
            <w:pPr>
              <w:ind w:right="-342"/>
              <w:contextualSpacing/>
              <w:jc w:val="center"/>
              <w:rPr>
                <w:rStyle w:val="Textoennegrita"/>
              </w:rPr>
            </w:pPr>
            <w:r>
              <w:rPr>
                <w:rStyle w:val="Textoennegrita"/>
                <w:rFonts w:ascii="Segoe UI" w:hAnsi="Segoe UI" w:cs="Segoe UI"/>
                <w:sz w:val="20"/>
              </w:rPr>
              <w:t>___________________________________________________</w:t>
            </w:r>
          </w:p>
          <w:p w:rsidR="005F3784" w:rsidRDefault="005F3784" w:rsidP="000626D5">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5F3784" w:rsidRDefault="005F3784" w:rsidP="000626D5">
            <w:pPr>
              <w:spacing w:line="240" w:lineRule="auto"/>
              <w:ind w:right="-108"/>
              <w:contextualSpacing/>
              <w:jc w:val="center"/>
            </w:pPr>
            <w:r>
              <w:rPr>
                <w:rFonts w:ascii="Segoe UI" w:hAnsi="Segoe UI" w:cs="Segoe UI"/>
                <w:b/>
                <w:sz w:val="20"/>
              </w:rPr>
              <w:t>CONSEJERO ELECTORAL Y PRESIDENTE DEL COMITÉ.</w:t>
            </w:r>
          </w:p>
          <w:p w:rsidR="005F3784" w:rsidRDefault="005F3784" w:rsidP="000626D5">
            <w:pPr>
              <w:ind w:right="-108"/>
              <w:contextualSpacing/>
              <w:jc w:val="center"/>
              <w:rPr>
                <w:rFonts w:ascii="Segoe UI" w:hAnsi="Segoe UI" w:cs="Segoe UI"/>
                <w:b/>
                <w:bCs/>
                <w:sz w:val="20"/>
              </w:rPr>
            </w:pPr>
          </w:p>
        </w:tc>
      </w:tr>
      <w:tr w:rsidR="005F3784" w:rsidTr="000626D5">
        <w:trPr>
          <w:trHeight w:val="16"/>
        </w:trPr>
        <w:tc>
          <w:tcPr>
            <w:tcW w:w="4919" w:type="dxa"/>
          </w:tcPr>
          <w:p w:rsidR="005F3784" w:rsidRDefault="005F3784" w:rsidP="000626D5">
            <w:pPr>
              <w:ind w:right="-27"/>
              <w:contextualSpacing/>
              <w:rPr>
                <w:rStyle w:val="Textoennegrita"/>
              </w:rPr>
            </w:pPr>
            <w:r>
              <w:rPr>
                <w:rStyle w:val="Textoennegrita"/>
                <w:rFonts w:ascii="Segoe UI" w:hAnsi="Segoe UI" w:cs="Segoe UI"/>
                <w:sz w:val="20"/>
              </w:rPr>
              <w:t>_________________________________________________</w:t>
            </w:r>
          </w:p>
          <w:p w:rsidR="005F3784" w:rsidRDefault="005F3784" w:rsidP="000626D5">
            <w:pPr>
              <w:spacing w:after="0"/>
              <w:contextualSpacing/>
              <w:jc w:val="center"/>
            </w:pPr>
            <w:r>
              <w:rPr>
                <w:rStyle w:val="Textoennegrita"/>
                <w:rFonts w:ascii="Segoe UI" w:hAnsi="Segoe UI" w:cs="Segoe UI"/>
                <w:sz w:val="20"/>
                <w:shd w:val="clear" w:color="auto" w:fill="FFFFFF"/>
              </w:rPr>
              <w:t>LIC. MADÉN NEFERTITI PÉREZ JUÁREZ,</w:t>
            </w:r>
          </w:p>
          <w:p w:rsidR="005F3784" w:rsidRDefault="005F3784" w:rsidP="000626D5">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557" w:type="dxa"/>
          </w:tcPr>
          <w:p w:rsidR="005F3784" w:rsidRDefault="005F3784" w:rsidP="000626D5">
            <w:pPr>
              <w:ind w:right="-27"/>
              <w:contextualSpacing/>
              <w:rPr>
                <w:rStyle w:val="Textoennegrita"/>
              </w:rPr>
            </w:pPr>
            <w:r>
              <w:rPr>
                <w:rStyle w:val="Textoennegrita"/>
                <w:rFonts w:ascii="Segoe UI" w:hAnsi="Segoe UI" w:cs="Segoe UI"/>
                <w:sz w:val="20"/>
              </w:rPr>
              <w:t>________________________________________________</w:t>
            </w:r>
          </w:p>
          <w:p w:rsidR="005F3784" w:rsidRDefault="005F3784" w:rsidP="000626D5">
            <w:pPr>
              <w:tabs>
                <w:tab w:val="left" w:pos="436"/>
              </w:tabs>
              <w:spacing w:after="0" w:line="240" w:lineRule="auto"/>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 xml:space="preserve">   DRA. SUSANA CANDELARIA PECH CAMPOS,</w:t>
            </w:r>
          </w:p>
          <w:p w:rsidR="005F3784" w:rsidRDefault="005F3784" w:rsidP="000626D5">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CONSEJERA ELECTORAL.</w:t>
            </w:r>
          </w:p>
          <w:p w:rsidR="005F3784" w:rsidRDefault="005F3784" w:rsidP="000626D5">
            <w:pPr>
              <w:spacing w:after="0" w:line="240" w:lineRule="auto"/>
              <w:jc w:val="center"/>
            </w:pPr>
          </w:p>
        </w:tc>
      </w:tr>
      <w:tr w:rsidR="005F3784" w:rsidTr="000626D5">
        <w:trPr>
          <w:trHeight w:val="16"/>
        </w:trPr>
        <w:tc>
          <w:tcPr>
            <w:tcW w:w="9476" w:type="dxa"/>
            <w:gridSpan w:val="2"/>
          </w:tcPr>
          <w:p w:rsidR="005F3784" w:rsidRDefault="005F3784" w:rsidP="005F3784">
            <w:pPr>
              <w:ind w:right="-27"/>
              <w:contextualSpacing/>
              <w:rPr>
                <w:rStyle w:val="Textoennegrita"/>
                <w:rFonts w:ascii="Segoe UI" w:hAnsi="Segoe UI" w:cs="Segoe UI"/>
                <w:sz w:val="20"/>
              </w:rPr>
            </w:pPr>
            <w:r>
              <w:rPr>
                <w:rStyle w:val="Textoennegrita"/>
                <w:rFonts w:ascii="Segoe UI" w:hAnsi="Segoe UI" w:cs="Segoe UI"/>
                <w:sz w:val="20"/>
              </w:rPr>
              <w:t xml:space="preserve">                               _____________________________________________________________________</w:t>
            </w:r>
          </w:p>
          <w:p w:rsidR="005F3784" w:rsidRDefault="005F3784" w:rsidP="000626D5">
            <w:pPr>
              <w:spacing w:after="0"/>
              <w:jc w:val="center"/>
            </w:pPr>
            <w:r>
              <w:rPr>
                <w:rFonts w:ascii="Segoe UI" w:hAnsi="Segoe UI" w:cs="Segoe UI"/>
                <w:b/>
                <w:sz w:val="20"/>
              </w:rPr>
              <w:t xml:space="preserve"> LIC. MAURICIO EDUARDO BERZUNZA ESPÍNOLA,</w:t>
            </w:r>
          </w:p>
          <w:p w:rsidR="005F3784" w:rsidRDefault="005F3784" w:rsidP="000626D5">
            <w:pPr>
              <w:spacing w:after="0"/>
              <w:contextualSpacing/>
              <w:jc w:val="center"/>
              <w:rPr>
                <w:rStyle w:val="Textoennegrita"/>
                <w:bCs w:val="0"/>
              </w:rPr>
            </w:pPr>
            <w:r>
              <w:rPr>
                <w:rFonts w:ascii="Segoe UI" w:hAnsi="Segoe UI" w:cs="Segoe UI"/>
                <w:b/>
                <w:sz w:val="20"/>
              </w:rPr>
              <w:t>SECRETARIO TÉCNICO DEL COMITÉ DE TRANSPARENCIA.</w:t>
            </w:r>
          </w:p>
        </w:tc>
      </w:tr>
    </w:tbl>
    <w:p w:rsidR="00D04F8F" w:rsidRDefault="00D04F8F" w:rsidP="00B4178C"/>
    <w:sectPr w:rsidR="00D04F8F" w:rsidSect="00D04F8F">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6D5" w:rsidRDefault="000626D5" w:rsidP="000725FA">
      <w:pPr>
        <w:spacing w:after="0" w:line="240" w:lineRule="auto"/>
      </w:pPr>
      <w:r>
        <w:separator/>
      </w:r>
    </w:p>
  </w:endnote>
  <w:endnote w:type="continuationSeparator" w:id="0">
    <w:p w:rsidR="000626D5" w:rsidRDefault="000626D5" w:rsidP="00072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6D5" w:rsidRDefault="000626D5" w:rsidP="000725FA">
      <w:pPr>
        <w:spacing w:after="0" w:line="240" w:lineRule="auto"/>
      </w:pPr>
      <w:r>
        <w:separator/>
      </w:r>
    </w:p>
  </w:footnote>
  <w:footnote w:type="continuationSeparator" w:id="0">
    <w:p w:rsidR="000626D5" w:rsidRDefault="000626D5" w:rsidP="00072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6D5" w:rsidRDefault="000626D5">
    <w:pPr>
      <w:pStyle w:val="Encabezado"/>
    </w:pPr>
    <w:r w:rsidRPr="00FF2603">
      <w:rPr>
        <w:noProof/>
      </w:rPr>
      <w:drawing>
        <wp:anchor distT="0" distB="0" distL="114300" distR="114300" simplePos="0" relativeHeight="251659264" behindDoc="1" locked="0" layoutInCell="1" allowOverlap="1">
          <wp:simplePos x="0" y="0"/>
          <wp:positionH relativeFrom="column">
            <wp:posOffset>-413385</wp:posOffset>
          </wp:positionH>
          <wp:positionV relativeFrom="paragraph">
            <wp:posOffset>-144780</wp:posOffset>
          </wp:positionV>
          <wp:extent cx="6660515" cy="857250"/>
          <wp:effectExtent l="19050" t="0" r="6985" b="0"/>
          <wp:wrapNone/>
          <wp:docPr id="2" name="1 Imagen" descr="Hoja Membretada 2019 arrib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ja Membretada 2019 arriba.jpg"/>
                  <pic:cNvPicPr/>
                </pic:nvPicPr>
                <pic:blipFill>
                  <a:blip r:embed="rId1"/>
                  <a:stretch>
                    <a:fillRect/>
                  </a:stretch>
                </pic:blipFill>
                <pic:spPr>
                  <a:xfrm>
                    <a:off x="0" y="0"/>
                    <a:ext cx="6660515" cy="857250"/>
                  </a:xfrm>
                  <a:prstGeom prst="rect">
                    <a:avLst/>
                  </a:prstGeom>
                </pic:spPr>
              </pic:pic>
            </a:graphicData>
          </a:graphic>
        </wp:anchor>
      </w:drawing>
    </w:r>
  </w:p>
  <w:p w:rsidR="000626D5" w:rsidRDefault="000626D5">
    <w:pPr>
      <w:pStyle w:val="Encabezado"/>
    </w:pPr>
  </w:p>
  <w:p w:rsidR="000626D5" w:rsidRDefault="000626D5">
    <w:pPr>
      <w:pStyle w:val="Encabezado"/>
    </w:pPr>
  </w:p>
  <w:p w:rsidR="000626D5" w:rsidRDefault="000626D5">
    <w:pPr>
      <w:pStyle w:val="Encabezado"/>
    </w:pPr>
  </w:p>
  <w:p w:rsidR="000626D5" w:rsidRDefault="000626D5" w:rsidP="000626D5">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0626D5" w:rsidRDefault="000626D5" w:rsidP="000626D5">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0626D5" w:rsidRPr="00FF2603" w:rsidRDefault="000626D5" w:rsidP="000626D5">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3784"/>
    <w:rsid w:val="000626D5"/>
    <w:rsid w:val="000725FA"/>
    <w:rsid w:val="001C4287"/>
    <w:rsid w:val="00276997"/>
    <w:rsid w:val="005F3784"/>
    <w:rsid w:val="00B071BB"/>
    <w:rsid w:val="00B4178C"/>
    <w:rsid w:val="00D04F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8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37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784"/>
    <w:rPr>
      <w:rFonts w:eastAsiaTheme="minorEastAsia"/>
      <w:lang w:eastAsia="es-MX"/>
    </w:rPr>
  </w:style>
  <w:style w:type="character" w:customStyle="1" w:styleId="FontStyle17">
    <w:name w:val="Font Style17"/>
    <w:basedOn w:val="Fuentedeprrafopredeter"/>
    <w:uiPriority w:val="99"/>
    <w:rsid w:val="005F3784"/>
    <w:rPr>
      <w:rFonts w:ascii="Times New Roman" w:hAnsi="Times New Roman" w:cs="Times New Roman"/>
      <w:sz w:val="22"/>
      <w:szCs w:val="22"/>
    </w:rPr>
  </w:style>
  <w:style w:type="character" w:styleId="Textoennegrita">
    <w:name w:val="Strong"/>
    <w:basedOn w:val="Fuentedeprrafopredeter"/>
    <w:uiPriority w:val="22"/>
    <w:qFormat/>
    <w:rsid w:val="005F37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1141</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3</cp:revision>
  <cp:lastPrinted>2019-07-12T16:58:00Z</cp:lastPrinted>
  <dcterms:created xsi:type="dcterms:W3CDTF">2019-06-12T16:08:00Z</dcterms:created>
  <dcterms:modified xsi:type="dcterms:W3CDTF">2019-07-15T15:05:00Z</dcterms:modified>
</cp:coreProperties>
</file>