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03" w:rsidRDefault="00FF2603" w:rsidP="00FF2603">
      <w:pPr>
        <w:ind w:right="360"/>
        <w:jc w:val="center"/>
        <w:rPr>
          <w:rFonts w:ascii="Arial" w:hAnsi="Arial" w:cs="Arial"/>
          <w:b/>
        </w:rPr>
      </w:pPr>
      <w:r w:rsidRPr="00CB39B8">
        <w:rPr>
          <w:rFonts w:ascii="Arial" w:hAnsi="Arial" w:cs="Arial"/>
          <w:b/>
        </w:rPr>
        <w:t xml:space="preserve">MINUTA </w:t>
      </w:r>
      <w:r>
        <w:rPr>
          <w:rFonts w:ascii="Arial" w:hAnsi="Arial" w:cs="Arial"/>
          <w:b/>
        </w:rPr>
        <w:t>NÚMERO MIN-IEEC-CT-01</w:t>
      </w:r>
      <w:r w:rsidR="00587EDF">
        <w:rPr>
          <w:rFonts w:ascii="Arial" w:hAnsi="Arial" w:cs="Arial"/>
          <w:b/>
        </w:rPr>
        <w:t>/2019</w:t>
      </w:r>
    </w:p>
    <w:p w:rsidR="00FF2603" w:rsidRPr="00D63130" w:rsidRDefault="00FF2603" w:rsidP="00FF2603">
      <w:pPr>
        <w:jc w:val="center"/>
        <w:rPr>
          <w:rFonts w:ascii="Arial" w:hAnsi="Arial" w:cs="Arial"/>
          <w:b/>
          <w:szCs w:val="24"/>
        </w:rPr>
      </w:pPr>
      <w:r>
        <w:rPr>
          <w:rFonts w:ascii="Arial" w:hAnsi="Arial" w:cs="Arial"/>
          <w:b/>
          <w:szCs w:val="24"/>
        </w:rPr>
        <w:t>SESIÓN ORDINARIA</w:t>
      </w:r>
    </w:p>
    <w:p w:rsidR="00FF2603" w:rsidRDefault="00FF2603" w:rsidP="00FF2603">
      <w:pPr>
        <w:spacing w:after="0" w:line="240" w:lineRule="auto"/>
        <w:ind w:left="-567" w:right="-943"/>
        <w:jc w:val="both"/>
        <w:rPr>
          <w:rFonts w:ascii="Arial" w:hAnsi="Arial" w:cs="Arial"/>
        </w:rPr>
      </w:pPr>
      <w:r w:rsidRPr="00A9362B">
        <w:rPr>
          <w:rFonts w:ascii="Arial" w:hAnsi="Arial" w:cs="Arial"/>
        </w:rPr>
        <w:t>En la ciudad de San Francisco de C</w:t>
      </w:r>
      <w:r>
        <w:rPr>
          <w:rFonts w:ascii="Arial" w:hAnsi="Arial" w:cs="Arial"/>
        </w:rPr>
        <w:t>ampeche, Campeche, siendo las 12:00 horas (doce</w:t>
      </w:r>
      <w:r w:rsidRPr="00A9362B">
        <w:rPr>
          <w:rFonts w:ascii="Arial" w:hAnsi="Arial" w:cs="Arial"/>
        </w:rPr>
        <w:t xml:space="preserve"> h</w:t>
      </w:r>
      <w:r>
        <w:rPr>
          <w:rFonts w:ascii="Arial" w:hAnsi="Arial" w:cs="Arial"/>
        </w:rPr>
        <w:t xml:space="preserve">oras) del día </w:t>
      </w:r>
      <w:r w:rsidR="00BB6C40">
        <w:rPr>
          <w:rFonts w:ascii="Arial" w:hAnsi="Arial" w:cs="Arial"/>
        </w:rPr>
        <w:t>viernes 17 de enero del año 2019</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 xml:space="preserve">sesión </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FF2603" w:rsidRDefault="00FF2603" w:rsidP="004552B3">
      <w:pPr>
        <w:spacing w:after="0" w:line="240" w:lineRule="auto"/>
        <w:ind w:left="-567" w:right="-943"/>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FF2603" w:rsidRPr="00A9362B" w:rsidRDefault="00FF2603" w:rsidP="00FF2603">
      <w:pPr>
        <w:spacing w:after="0" w:line="240" w:lineRule="auto"/>
        <w:ind w:left="-567" w:right="-943"/>
        <w:jc w:val="both"/>
        <w:rPr>
          <w:rFonts w:ascii="Arial" w:hAnsi="Arial" w:cs="Arial"/>
        </w:rPr>
      </w:pPr>
      <w:r w:rsidRPr="00A9362B">
        <w:rPr>
          <w:rFonts w:ascii="Arial" w:hAnsi="Arial" w:cs="Arial"/>
        </w:rPr>
        <w:t>1. Lista de asistencia.----------------------------------------------------------------------------------------</w:t>
      </w:r>
      <w:r>
        <w:rPr>
          <w:rFonts w:ascii="Arial" w:hAnsi="Arial" w:cs="Arial"/>
        </w:rPr>
        <w:t>--------------------</w:t>
      </w:r>
    </w:p>
    <w:p w:rsidR="00FF2603" w:rsidRDefault="00FF2603" w:rsidP="00FF2603">
      <w:pPr>
        <w:spacing w:after="0" w:line="240" w:lineRule="auto"/>
        <w:ind w:left="-567" w:right="-943"/>
        <w:jc w:val="both"/>
        <w:rPr>
          <w:rFonts w:ascii="Arial" w:hAnsi="Arial" w:cs="Arial"/>
        </w:rPr>
      </w:pPr>
      <w:r>
        <w:rPr>
          <w:rFonts w:ascii="Arial" w:hAnsi="Arial" w:cs="Arial"/>
        </w:rPr>
        <w:t>2. Dar a conocer el “Cuarto Informe Trimestral de la Unidad de Transparencia 2018” (octubre a diciembre) que rendirá la Unidad de Transparencia del Instituto Electoral del Estado de Campeche al Consejo General.------------------------------------------------------------------------------------------------------------------------------</w:t>
      </w:r>
    </w:p>
    <w:p w:rsidR="00FF2603" w:rsidRDefault="00FF2603" w:rsidP="00FF2603">
      <w:pPr>
        <w:spacing w:after="0" w:line="240" w:lineRule="auto"/>
        <w:ind w:left="-567" w:right="-943"/>
        <w:jc w:val="both"/>
        <w:rPr>
          <w:rFonts w:ascii="Arial" w:hAnsi="Arial" w:cs="Arial"/>
        </w:rPr>
      </w:pPr>
      <w:r>
        <w:rPr>
          <w:rFonts w:ascii="Arial" w:hAnsi="Arial" w:cs="Arial"/>
        </w:rPr>
        <w:t>3. Dar a conocer el “Informe Anual de la Unidad de Transparencia 2018” (enero a diciembre) que rendirá la Unidad de Transparencia del Instituto Electoral del Estado de Campeche al Consejo General.------------</w:t>
      </w:r>
    </w:p>
    <w:p w:rsidR="00FF2603" w:rsidRDefault="00FF2603" w:rsidP="00FF2603">
      <w:pPr>
        <w:spacing w:after="0" w:line="240" w:lineRule="auto"/>
        <w:ind w:left="-567" w:right="-943"/>
        <w:jc w:val="both"/>
        <w:rPr>
          <w:rFonts w:ascii="Arial" w:hAnsi="Arial" w:cs="Arial"/>
        </w:rPr>
      </w:pPr>
      <w:r>
        <w:rPr>
          <w:rFonts w:ascii="Arial" w:hAnsi="Arial" w:cs="Arial"/>
        </w:rPr>
        <w:t>4.</w:t>
      </w:r>
      <w:r w:rsidR="004552B3">
        <w:rPr>
          <w:rFonts w:ascii="Arial" w:hAnsi="Arial" w:cs="Arial"/>
        </w:rPr>
        <w:t xml:space="preserve"> </w:t>
      </w:r>
      <w:r>
        <w:rPr>
          <w:rFonts w:ascii="Arial" w:hAnsi="Arial" w:cs="Arial"/>
        </w:rPr>
        <w:t xml:space="preserve">Dar a conocer el Índice de Expedientes Clasificados como Reservados (IECR).------------------------------ </w:t>
      </w:r>
    </w:p>
    <w:p w:rsidR="00FF2603" w:rsidRDefault="004552B3" w:rsidP="00FF2603">
      <w:pPr>
        <w:spacing w:after="0" w:line="240" w:lineRule="auto"/>
        <w:ind w:left="-567" w:right="-943"/>
        <w:jc w:val="both"/>
        <w:rPr>
          <w:rFonts w:ascii="Arial" w:hAnsi="Arial" w:cs="Arial"/>
        </w:rPr>
      </w:pPr>
      <w:r>
        <w:rPr>
          <w:rFonts w:ascii="Arial" w:hAnsi="Arial" w:cs="Arial"/>
        </w:rPr>
        <w:t xml:space="preserve">5. </w:t>
      </w:r>
      <w:r w:rsidR="00FF2603">
        <w:rPr>
          <w:rFonts w:ascii="Arial" w:hAnsi="Arial" w:cs="Arial"/>
        </w:rPr>
        <w:t>Asuntos generales.-----------------------------------------------------------------------------------------------------------</w:t>
      </w:r>
      <w:r>
        <w:rPr>
          <w:rFonts w:ascii="Arial" w:hAnsi="Arial" w:cs="Arial"/>
        </w:rPr>
        <w:t>--</w:t>
      </w:r>
    </w:p>
    <w:p w:rsidR="00FF2603" w:rsidRPr="00A9362B" w:rsidRDefault="004552B3" w:rsidP="00FF2603">
      <w:pPr>
        <w:spacing w:after="0" w:line="240" w:lineRule="auto"/>
        <w:ind w:left="-567" w:right="-943"/>
        <w:jc w:val="both"/>
        <w:rPr>
          <w:rFonts w:ascii="Arial" w:hAnsi="Arial" w:cs="Arial"/>
        </w:rPr>
      </w:pPr>
      <w:r>
        <w:rPr>
          <w:rFonts w:ascii="Arial" w:hAnsi="Arial" w:cs="Arial"/>
        </w:rPr>
        <w:t>6</w:t>
      </w:r>
      <w:r w:rsidR="00FF2603">
        <w:rPr>
          <w:rFonts w:ascii="Arial" w:hAnsi="Arial" w:cs="Arial"/>
        </w:rPr>
        <w:t xml:space="preserve">. </w:t>
      </w:r>
      <w:r w:rsidR="00FF2603" w:rsidRPr="00A9362B">
        <w:rPr>
          <w:rFonts w:ascii="Arial" w:hAnsi="Arial" w:cs="Arial"/>
        </w:rPr>
        <w:t>Clausura.----------------------------------------------------------------------------------------------------</w:t>
      </w:r>
      <w:r w:rsidR="00FF2603">
        <w:rPr>
          <w:rFonts w:ascii="Arial" w:hAnsi="Arial" w:cs="Arial"/>
        </w:rPr>
        <w:t>--------------------</w:t>
      </w:r>
      <w:r>
        <w:rPr>
          <w:rFonts w:ascii="Arial" w:hAnsi="Arial" w:cs="Arial"/>
        </w:rPr>
        <w:t>--</w:t>
      </w:r>
    </w:p>
    <w:p w:rsidR="00FF2603" w:rsidRPr="00A9362B" w:rsidRDefault="00FF2603" w:rsidP="00FF2603">
      <w:pPr>
        <w:spacing w:after="0" w:line="240" w:lineRule="auto"/>
        <w:ind w:left="-567" w:right="-94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r>
        <w:rPr>
          <w:rFonts w:ascii="Arial" w:hAnsi="Arial" w:cs="Arial"/>
        </w:rPr>
        <w:t>---------------------------------------------------------</w:t>
      </w:r>
    </w:p>
    <w:p w:rsidR="004552B3" w:rsidRDefault="00FF2603" w:rsidP="004552B3">
      <w:pPr>
        <w:spacing w:after="0"/>
        <w:ind w:left="-567" w:right="-943"/>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w:t>
      </w:r>
      <w:r w:rsidR="004552B3">
        <w:rPr>
          <w:rFonts w:ascii="Arial" w:hAnsi="Arial" w:cs="Arial"/>
        </w:rPr>
        <w:t>el presidente de este Comité dio a conocer a los integrantes de este Comité el Cuarto Informe Trimestral 2018 que la Unidad de Transparencia rendirá al Consejo General correspondiente a los meses de octubre a diciembre del año 2018.-----------------------------</w:t>
      </w:r>
    </w:p>
    <w:p w:rsidR="00712F0D" w:rsidRDefault="00712F0D" w:rsidP="004552B3">
      <w:pPr>
        <w:spacing w:after="0"/>
        <w:ind w:left="-567" w:right="-943"/>
        <w:jc w:val="both"/>
        <w:rPr>
          <w:rFonts w:ascii="Arial" w:hAnsi="Arial" w:cs="Arial"/>
        </w:rPr>
      </w:pPr>
      <w:r>
        <w:rPr>
          <w:rFonts w:ascii="Arial" w:hAnsi="Arial" w:cs="Arial"/>
        </w:rPr>
        <w:t xml:space="preserve">Como </w:t>
      </w:r>
      <w:r w:rsidRPr="000C6930">
        <w:rPr>
          <w:rFonts w:ascii="Arial" w:hAnsi="Arial" w:cs="Arial"/>
          <w:b/>
        </w:rPr>
        <w:t>PUNTO NÚMERO TRES</w:t>
      </w:r>
      <w:r>
        <w:rPr>
          <w:rFonts w:ascii="Arial" w:hAnsi="Arial" w:cs="Arial"/>
        </w:rPr>
        <w:t xml:space="preserve"> del orden del día, el que preside este Comité dio a conocer a los integrantes de este Comité el Informe Anual de la Unidad de Transparencia 2018 correspondiente a los meses de enero a diciembre que rendirá la Unidad de Transparencia de este sujeto obligado al Consejo General.------------------------------------------------------------------------------------------------------------------------------</w:t>
      </w:r>
    </w:p>
    <w:p w:rsidR="00712F0D" w:rsidRDefault="00712F0D" w:rsidP="00712F0D">
      <w:pPr>
        <w:spacing w:after="0"/>
        <w:ind w:left="-567" w:right="-943"/>
        <w:jc w:val="both"/>
        <w:rPr>
          <w:rFonts w:ascii="Arial" w:hAnsi="Arial" w:cs="Arial"/>
        </w:rPr>
      </w:pPr>
      <w:r>
        <w:rPr>
          <w:rFonts w:ascii="Arial" w:hAnsi="Arial" w:cs="Arial"/>
        </w:rPr>
        <w:t xml:space="preserve">Seguidamente como </w:t>
      </w:r>
      <w:r w:rsidRPr="00F37354">
        <w:rPr>
          <w:rFonts w:ascii="Arial" w:hAnsi="Arial" w:cs="Arial"/>
          <w:b/>
        </w:rPr>
        <w:t>PUNTO NÚMERO CUATRO</w:t>
      </w:r>
      <w:r>
        <w:rPr>
          <w:rFonts w:ascii="Arial" w:hAnsi="Arial" w:cs="Arial"/>
        </w:rPr>
        <w:t xml:space="preserve"> del orden del día, el Presidente del Comité dio a conocer el reporte del Índice de los Expedientes Clasificados como Reservados, que rendirá a la </w:t>
      </w:r>
      <w:r>
        <w:rPr>
          <w:rFonts w:ascii="Arial" w:hAnsi="Arial" w:cs="Arial"/>
        </w:rPr>
        <w:lastRenderedPageBreak/>
        <w:t>Comisión de Transparencia y Acceso a la Información Pública del Estado de Campeche y hace mención que hasta la presente fecha este Instituto Electoral no ha reservado ningún expediente respecto a alguna solicitud de información.---------------------------------------------------------------------------------------------------------</w:t>
      </w:r>
    </w:p>
    <w:p w:rsidR="00FF2603" w:rsidRPr="00B034EB" w:rsidRDefault="00712F0D" w:rsidP="00B034EB">
      <w:pPr>
        <w:spacing w:after="0"/>
        <w:ind w:left="-567" w:right="-943"/>
        <w:jc w:val="both"/>
        <w:rPr>
          <w:rFonts w:ascii="Arial" w:hAnsi="Arial" w:cs="Arial"/>
        </w:rPr>
      </w:pPr>
      <w:r>
        <w:rPr>
          <w:rFonts w:ascii="Arial" w:hAnsi="Arial" w:cs="Arial"/>
        </w:rPr>
        <w:t xml:space="preserve">Respecto al </w:t>
      </w:r>
      <w:r w:rsidRPr="00921070">
        <w:rPr>
          <w:rFonts w:ascii="Arial" w:hAnsi="Arial" w:cs="Arial"/>
          <w:b/>
        </w:rPr>
        <w:t>PUNTO NÚMERO CINCO</w:t>
      </w:r>
      <w:r>
        <w:rPr>
          <w:rFonts w:ascii="Arial" w:hAnsi="Arial" w:cs="Arial"/>
        </w:rPr>
        <w:t xml:space="preserve"> del orden del día, se encuentra el de Asuntos generales y el que preside este Comité</w:t>
      </w:r>
      <w:r w:rsidR="00594E9E">
        <w:rPr>
          <w:rFonts w:ascii="Arial" w:hAnsi="Arial" w:cs="Arial"/>
        </w:rPr>
        <w:t xml:space="preserve"> dio a conocer el Informe Anual de Datos Personales que rendirá el Instituto Electoral por conducto del Comité de Transparencia a la Comisión de Transparencia y Acceso a la Información Pública del Estado de Campeche, el cual contiene los rubros como: </w:t>
      </w:r>
      <w:r w:rsidR="00594E9E" w:rsidRPr="00A82389">
        <w:rPr>
          <w:rFonts w:ascii="Arial" w:eastAsia="Times New Roman" w:hAnsi="Arial" w:cs="Arial"/>
          <w:bCs/>
          <w:color w:val="000000"/>
        </w:rPr>
        <w:t>solicitudes atendidas</w:t>
      </w:r>
      <w:r w:rsidR="00594E9E" w:rsidRPr="00594E9E">
        <w:rPr>
          <w:rFonts w:ascii="Arial" w:eastAsia="Times New Roman" w:hAnsi="Arial" w:cs="Arial"/>
          <w:bCs/>
          <w:color w:val="000000"/>
        </w:rPr>
        <w:t>, solicitudes no atendidas por incompetencia, solicitudes reconducidas, solicitudes desechadas por no haberse desahogado la prevención, solicitudes con prórroga de tiempo, se declaró inexistencia de los datos, solicitudes con costo de recuperación, solicitudes orientadas a trámite o procedimiento específico</w:t>
      </w:r>
      <w:r w:rsidR="00594E9E">
        <w:rPr>
          <w:rFonts w:ascii="Arial" w:eastAsia="Times New Roman" w:hAnsi="Arial" w:cs="Arial"/>
          <w:bCs/>
          <w:color w:val="000000"/>
        </w:rPr>
        <w:t xml:space="preserve">, los cuales se presentan en ceros en virtud </w:t>
      </w:r>
      <w:r w:rsidR="00594E9E">
        <w:rPr>
          <w:rFonts w:ascii="Arial" w:hAnsi="Arial" w:cs="Arial"/>
        </w:rPr>
        <w:t xml:space="preserve">que no se recibió solicitud alguna respecto a los derechos ARCO durante el año 2018. De igual manera se informa que en el informe de actividades en materia de Protección de Datos Personales 2018 se mantienen un total de veintitrés avisos de privacidad por parte de este sujeto obligado </w:t>
      </w:r>
      <w:r w:rsidR="00B034EB">
        <w:rPr>
          <w:rFonts w:ascii="Arial" w:hAnsi="Arial" w:cs="Arial"/>
        </w:rPr>
        <w:t>cada uno con la modalidad integral y simplificado ambos publicados en la página de internet de este Instituto Electoral. Lo anterior en cumplimiento al Segundo Transitorio de los Lineamientos para la Protección de Datos Personales en Posesión de Sujetos Obligados del Estado de Campeche y al artículo 98 y Tercero Transitorio de los Lineamientos para la Protección de Datos Personales en Posesión del Instituto Electoral del Estado de Campeche. Se puso a consideración de los integrantes de este Comité, se aprobó por unanimidad de votos. Seguidamente</w:t>
      </w:r>
      <w:r w:rsidR="00FF2603">
        <w:rPr>
          <w:rFonts w:ascii="Arial" w:hAnsi="Arial" w:cs="Arial"/>
        </w:rPr>
        <w:t xml:space="preserve"> el que preside este Comité presentó el calendario de sesiones ordinarias de este Comité de Transparencia en el cual se fijó para la siguiente se</w:t>
      </w:r>
      <w:r w:rsidR="00B034EB">
        <w:rPr>
          <w:rFonts w:ascii="Arial" w:hAnsi="Arial" w:cs="Arial"/>
        </w:rPr>
        <w:t xml:space="preserve">sión ordinaria el día </w:t>
      </w:r>
      <w:r w:rsidR="00AF4FF4" w:rsidRPr="00AF4FF4">
        <w:rPr>
          <w:rFonts w:ascii="Arial" w:hAnsi="Arial" w:cs="Arial"/>
        </w:rPr>
        <w:t>15</w:t>
      </w:r>
      <w:r w:rsidR="00FF2603" w:rsidRPr="00AF4FF4">
        <w:rPr>
          <w:rFonts w:ascii="Arial" w:hAnsi="Arial" w:cs="Arial"/>
        </w:rPr>
        <w:t xml:space="preserve"> de julio del año 2018</w:t>
      </w:r>
      <w:r w:rsidR="00FF2603">
        <w:rPr>
          <w:rFonts w:ascii="Arial" w:hAnsi="Arial" w:cs="Arial"/>
        </w:rPr>
        <w:t>. Se puso a consideración de los integrantes de este Comité, se aprobó por unanimidad de votos.-------------------------------------------------------</w:t>
      </w:r>
    </w:p>
    <w:p w:rsidR="00FF2603" w:rsidRPr="008137F4" w:rsidRDefault="00FF2603" w:rsidP="00FF2603">
      <w:pPr>
        <w:spacing w:after="0"/>
        <w:ind w:left="-567" w:right="-943"/>
        <w:jc w:val="both"/>
        <w:rPr>
          <w:rFonts w:ascii="Arial" w:hAnsi="Arial" w:cs="Arial"/>
          <w:bCs/>
        </w:rPr>
      </w:pPr>
      <w:r w:rsidRPr="008137F4">
        <w:rPr>
          <w:rFonts w:ascii="Arial" w:hAnsi="Arial" w:cs="Arial"/>
        </w:rPr>
        <w:t xml:space="preserve">Finalmente </w:t>
      </w:r>
      <w:r w:rsidRPr="008137F4">
        <w:rPr>
          <w:rFonts w:ascii="Arial" w:hAnsi="Arial" w:cs="Arial"/>
          <w:b/>
        </w:rPr>
        <w:t xml:space="preserve">PUNTO NÚMERO CINCO </w:t>
      </w:r>
      <w:r w:rsidRPr="008137F4">
        <w:rPr>
          <w:rFonts w:ascii="Arial" w:hAnsi="Arial" w:cs="Arial"/>
        </w:rPr>
        <w:t xml:space="preserve">del orden del día, se declara clausurada esta </w:t>
      </w:r>
      <w:r w:rsidR="00B034EB">
        <w:rPr>
          <w:rFonts w:ascii="Arial" w:hAnsi="Arial" w:cs="Arial"/>
        </w:rPr>
        <w:t>sesión, siendo las doce</w:t>
      </w:r>
      <w:r w:rsidRPr="008137F4">
        <w:rPr>
          <w:rFonts w:ascii="Arial" w:hAnsi="Arial" w:cs="Arial"/>
        </w:rPr>
        <w:t xml:space="preserve"> horas con </w:t>
      </w:r>
      <w:r w:rsidR="00B034EB">
        <w:rPr>
          <w:rFonts w:ascii="Arial" w:hAnsi="Arial" w:cs="Arial"/>
        </w:rPr>
        <w:t xml:space="preserve">cuarenta </w:t>
      </w:r>
      <w:r w:rsidRPr="008137F4">
        <w:rPr>
          <w:rFonts w:ascii="Arial" w:hAnsi="Arial" w:cs="Arial"/>
        </w:rPr>
        <w:t>minutos (</w:t>
      </w:r>
      <w:r w:rsidR="00B034EB">
        <w:rPr>
          <w:rFonts w:ascii="Arial" w:hAnsi="Arial" w:cs="Arial"/>
        </w:rPr>
        <w:t>12</w:t>
      </w:r>
      <w:r w:rsidRPr="008137F4">
        <w:rPr>
          <w:rFonts w:ascii="Arial" w:hAnsi="Arial" w:cs="Arial"/>
        </w:rPr>
        <w:t>:</w:t>
      </w:r>
      <w:r w:rsidR="00B034EB">
        <w:rPr>
          <w:rFonts w:ascii="Arial" w:hAnsi="Arial" w:cs="Arial"/>
        </w:rPr>
        <w:t>4</w:t>
      </w:r>
      <w:r w:rsidRPr="008137F4">
        <w:rPr>
          <w:rFonts w:ascii="Arial" w:hAnsi="Arial" w:cs="Arial"/>
        </w:rPr>
        <w:t xml:space="preserve">0 hrs.) del mismo día de su inicio </w:t>
      </w:r>
      <w:r w:rsidR="00B034EB">
        <w:rPr>
          <w:rFonts w:ascii="Arial" w:hAnsi="Arial" w:cs="Arial"/>
        </w:rPr>
        <w:t>17 de enero</w:t>
      </w:r>
      <w:r w:rsidRPr="008137F4">
        <w:rPr>
          <w:rFonts w:ascii="Arial" w:hAnsi="Arial" w:cs="Arial"/>
        </w:rPr>
        <w:t xml:space="preserve"> del año 201</w:t>
      </w:r>
      <w:r w:rsidR="00B034EB">
        <w:rPr>
          <w:rFonts w:ascii="Arial" w:hAnsi="Arial" w:cs="Arial"/>
        </w:rPr>
        <w:t>9</w:t>
      </w:r>
      <w:r w:rsidRPr="008137F4">
        <w:rPr>
          <w:rFonts w:ascii="Arial" w:hAnsi="Arial" w:cs="Arial"/>
        </w:rPr>
        <w:t>, firmando al calce los que en ella intervinieron.</w:t>
      </w:r>
    </w:p>
    <w:p w:rsidR="00FF2603" w:rsidRPr="00FB35AA" w:rsidRDefault="00FF2603" w:rsidP="00FF2603">
      <w:pPr>
        <w:spacing w:after="0" w:line="240" w:lineRule="auto"/>
        <w:ind w:left="-567" w:right="-943"/>
        <w:jc w:val="both"/>
        <w:rPr>
          <w:rFonts w:ascii="Arial" w:hAnsi="Arial" w:cs="Arial"/>
        </w:rPr>
      </w:pPr>
    </w:p>
    <w:p w:rsidR="00B034EB" w:rsidRPr="00DF0E54" w:rsidRDefault="00B034EB" w:rsidP="00B034EB">
      <w:pPr>
        <w:tabs>
          <w:tab w:val="left" w:pos="4695"/>
        </w:tabs>
        <w:ind w:left="-567" w:right="-943"/>
        <w:jc w:val="center"/>
        <w:rPr>
          <w:rFonts w:ascii="Arial" w:hAnsi="Arial" w:cs="Arial"/>
          <w:b/>
          <w:szCs w:val="24"/>
        </w:rPr>
      </w:pPr>
      <w:r>
        <w:rPr>
          <w:rFonts w:ascii="Arial" w:hAnsi="Arial" w:cs="Arial"/>
          <w:b/>
          <w:szCs w:val="24"/>
        </w:rPr>
        <w:t>C</w:t>
      </w:r>
      <w:r w:rsidR="00FF2603" w:rsidRPr="00DF0E54">
        <w:rPr>
          <w:rFonts w:ascii="Arial" w:hAnsi="Arial" w:cs="Arial"/>
          <w:b/>
          <w:szCs w:val="24"/>
        </w:rPr>
        <w:t>omité de Transparencia</w:t>
      </w:r>
    </w:p>
    <w:tbl>
      <w:tblPr>
        <w:tblpPr w:leftFromText="141" w:rightFromText="141" w:vertAnchor="text" w:horzAnchor="margin" w:tblpXSpec="center" w:tblpY="378"/>
        <w:tblW w:w="9476" w:type="dxa"/>
        <w:tblLook w:val="01E0"/>
      </w:tblPr>
      <w:tblGrid>
        <w:gridCol w:w="4919"/>
        <w:gridCol w:w="4557"/>
      </w:tblGrid>
      <w:tr w:rsidR="00FF2603" w:rsidTr="006E0A9C">
        <w:trPr>
          <w:trHeight w:val="16"/>
        </w:trPr>
        <w:tc>
          <w:tcPr>
            <w:tcW w:w="9476" w:type="dxa"/>
            <w:gridSpan w:val="2"/>
          </w:tcPr>
          <w:p w:rsidR="00FF2603" w:rsidRDefault="00FF2603" w:rsidP="00FF2603">
            <w:pPr>
              <w:ind w:left="-567" w:right="-943"/>
              <w:contextualSpacing/>
              <w:jc w:val="center"/>
              <w:rPr>
                <w:rStyle w:val="Textoennegrita"/>
              </w:rPr>
            </w:pPr>
            <w:r>
              <w:rPr>
                <w:rStyle w:val="Textoennegrita"/>
                <w:rFonts w:ascii="Segoe UI" w:hAnsi="Segoe UI" w:cs="Segoe UI"/>
                <w:sz w:val="20"/>
              </w:rPr>
              <w:t>____________________________________________________</w:t>
            </w:r>
          </w:p>
          <w:p w:rsidR="00FF2603" w:rsidRDefault="00FF2603" w:rsidP="00FF2603">
            <w:pPr>
              <w:spacing w:line="240" w:lineRule="auto"/>
              <w:ind w:left="-567" w:right="-943"/>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FF2603" w:rsidRDefault="00FF2603" w:rsidP="00FF2603">
            <w:pPr>
              <w:spacing w:line="240" w:lineRule="auto"/>
              <w:ind w:left="-567" w:right="-943"/>
              <w:contextualSpacing/>
              <w:jc w:val="center"/>
            </w:pPr>
            <w:r>
              <w:rPr>
                <w:rFonts w:ascii="Segoe UI" w:hAnsi="Segoe UI" w:cs="Segoe UI"/>
                <w:b/>
                <w:sz w:val="20"/>
              </w:rPr>
              <w:t>CONSEJERO ELECTORAL Y PRESIDENTE DEL COMITÉ.</w:t>
            </w:r>
          </w:p>
          <w:p w:rsidR="00FF2603" w:rsidRDefault="00FF2603" w:rsidP="00FF2603">
            <w:pPr>
              <w:ind w:left="-567" w:right="-943"/>
              <w:contextualSpacing/>
              <w:jc w:val="center"/>
              <w:rPr>
                <w:rFonts w:ascii="Segoe UI" w:hAnsi="Segoe UI" w:cs="Segoe UI"/>
                <w:b/>
                <w:bCs/>
                <w:sz w:val="20"/>
              </w:rPr>
            </w:pPr>
          </w:p>
        </w:tc>
      </w:tr>
      <w:tr w:rsidR="00FF2603" w:rsidTr="006E0A9C">
        <w:trPr>
          <w:trHeight w:val="16"/>
        </w:trPr>
        <w:tc>
          <w:tcPr>
            <w:tcW w:w="4919" w:type="dxa"/>
          </w:tcPr>
          <w:p w:rsidR="00FF2603" w:rsidRDefault="00FF2603" w:rsidP="00FF2603">
            <w:pPr>
              <w:ind w:left="-567" w:right="-943"/>
              <w:contextualSpacing/>
              <w:rPr>
                <w:rStyle w:val="Textoennegrita"/>
              </w:rPr>
            </w:pPr>
            <w:r>
              <w:rPr>
                <w:rStyle w:val="Textoennegrita"/>
                <w:rFonts w:ascii="Segoe UI" w:hAnsi="Segoe UI" w:cs="Segoe UI"/>
                <w:sz w:val="20"/>
              </w:rPr>
              <w:t>_____</w:t>
            </w:r>
            <w:r w:rsidR="00B034EB">
              <w:rPr>
                <w:rStyle w:val="Textoennegrita"/>
                <w:rFonts w:ascii="Segoe UI" w:hAnsi="Segoe UI" w:cs="Segoe UI"/>
                <w:sz w:val="20"/>
              </w:rPr>
              <w:t xml:space="preserve">            </w:t>
            </w:r>
            <w:r>
              <w:rPr>
                <w:rStyle w:val="Textoennegrita"/>
                <w:rFonts w:ascii="Segoe UI" w:hAnsi="Segoe UI" w:cs="Segoe UI"/>
                <w:sz w:val="20"/>
              </w:rPr>
              <w:t>_______________________________________________</w:t>
            </w:r>
          </w:p>
          <w:p w:rsidR="00FF2603" w:rsidRDefault="00FF2603" w:rsidP="00FF2603">
            <w:pPr>
              <w:spacing w:after="0"/>
              <w:ind w:left="-567" w:right="-943"/>
              <w:contextualSpacing/>
              <w:jc w:val="center"/>
            </w:pPr>
            <w:r>
              <w:rPr>
                <w:rStyle w:val="Textoennegrita"/>
                <w:rFonts w:ascii="Segoe UI" w:hAnsi="Segoe UI" w:cs="Segoe UI"/>
                <w:sz w:val="20"/>
                <w:shd w:val="clear" w:color="auto" w:fill="FFFFFF"/>
              </w:rPr>
              <w:t>LIC. MADÉN NEFERTITI PÉREZ JUÁREZ,</w:t>
            </w:r>
          </w:p>
          <w:p w:rsidR="00FF2603" w:rsidRDefault="00FF2603" w:rsidP="00FF2603">
            <w:pPr>
              <w:spacing w:after="0"/>
              <w:ind w:left="-567" w:right="-943"/>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557" w:type="dxa"/>
          </w:tcPr>
          <w:p w:rsidR="00FF2603" w:rsidRDefault="00B034EB" w:rsidP="00FF2603">
            <w:pPr>
              <w:ind w:left="-567" w:right="-943"/>
              <w:contextualSpacing/>
              <w:rPr>
                <w:rStyle w:val="Textoennegrita"/>
              </w:rPr>
            </w:pPr>
            <w:r>
              <w:rPr>
                <w:rStyle w:val="Textoennegrita"/>
                <w:rFonts w:ascii="Segoe UI" w:hAnsi="Segoe UI" w:cs="Segoe UI"/>
                <w:sz w:val="20"/>
              </w:rPr>
              <w:t>____</w:t>
            </w:r>
            <w:r w:rsidR="00FF2603">
              <w:rPr>
                <w:rStyle w:val="Textoennegrita"/>
                <w:rFonts w:ascii="Segoe UI" w:hAnsi="Segoe UI" w:cs="Segoe UI"/>
                <w:sz w:val="20"/>
              </w:rPr>
              <w:t>___________________________________</w:t>
            </w:r>
            <w:r>
              <w:rPr>
                <w:rStyle w:val="Textoennegrita"/>
                <w:rFonts w:ascii="Segoe UI" w:hAnsi="Segoe UI" w:cs="Segoe UI"/>
                <w:sz w:val="20"/>
              </w:rPr>
              <w:t>____________</w:t>
            </w:r>
          </w:p>
          <w:p w:rsidR="00FF2603" w:rsidRDefault="00D83BB2" w:rsidP="00FF2603">
            <w:pPr>
              <w:tabs>
                <w:tab w:val="left" w:pos="436"/>
              </w:tabs>
              <w:spacing w:after="0" w:line="240" w:lineRule="auto"/>
              <w:ind w:left="-567" w:right="-943"/>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DRDRA</w:t>
            </w:r>
            <w:r w:rsidR="00FF2603">
              <w:rPr>
                <w:rStyle w:val="Textoennegrita"/>
                <w:rFonts w:ascii="Segoe UI" w:hAnsi="Segoe UI" w:cs="Segoe UI"/>
                <w:sz w:val="20"/>
                <w:shd w:val="clear" w:color="auto" w:fill="FFFFFF"/>
              </w:rPr>
              <w:t>. SUSANA CANDELARIA PECH CAMPOS,</w:t>
            </w:r>
          </w:p>
          <w:p w:rsidR="00FF2603" w:rsidRDefault="00FF2603" w:rsidP="00FF2603">
            <w:pPr>
              <w:spacing w:after="0" w:line="240" w:lineRule="auto"/>
              <w:ind w:left="-567" w:right="-943"/>
              <w:jc w:val="center"/>
            </w:pPr>
            <w:r>
              <w:rPr>
                <w:rStyle w:val="Textoennegrita"/>
                <w:rFonts w:ascii="Segoe UI" w:hAnsi="Segoe UI" w:cs="Segoe UI"/>
                <w:sz w:val="20"/>
                <w:shd w:val="clear" w:color="auto" w:fill="FFFFFF"/>
              </w:rPr>
              <w:t>CONSEJERA ELECTORAL.</w:t>
            </w:r>
          </w:p>
        </w:tc>
      </w:tr>
      <w:tr w:rsidR="00FF2603" w:rsidTr="006E0A9C">
        <w:trPr>
          <w:trHeight w:val="16"/>
        </w:trPr>
        <w:tc>
          <w:tcPr>
            <w:tcW w:w="9476" w:type="dxa"/>
            <w:gridSpan w:val="2"/>
          </w:tcPr>
          <w:p w:rsidR="00FF2603" w:rsidRDefault="00FF2603" w:rsidP="00FF2603">
            <w:pPr>
              <w:ind w:left="-567" w:right="-943"/>
              <w:contextualSpacing/>
              <w:jc w:val="center"/>
              <w:rPr>
                <w:rStyle w:val="Textoennegrita"/>
                <w:rFonts w:ascii="Segoe UI" w:hAnsi="Segoe UI" w:cs="Segoe UI"/>
                <w:sz w:val="20"/>
              </w:rPr>
            </w:pPr>
          </w:p>
          <w:p w:rsidR="00FF2603" w:rsidRDefault="00FF2603" w:rsidP="00FF2603">
            <w:pPr>
              <w:ind w:left="-567" w:right="-943"/>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FF2603" w:rsidRDefault="00FF2603" w:rsidP="00FF2603">
            <w:pPr>
              <w:spacing w:after="0"/>
              <w:ind w:left="-567" w:right="-943"/>
              <w:jc w:val="center"/>
            </w:pPr>
            <w:r>
              <w:rPr>
                <w:rFonts w:ascii="Segoe UI" w:hAnsi="Segoe UI" w:cs="Segoe UI"/>
                <w:b/>
                <w:sz w:val="20"/>
              </w:rPr>
              <w:t xml:space="preserve"> LIC. MAURICIO EDUARDO BERZUNZA ESPÍNOLA,</w:t>
            </w:r>
          </w:p>
          <w:p w:rsidR="00FF2603" w:rsidRDefault="00FF2603" w:rsidP="00FF2603">
            <w:pPr>
              <w:spacing w:after="0"/>
              <w:ind w:left="-567" w:right="-943"/>
              <w:contextualSpacing/>
              <w:jc w:val="center"/>
              <w:rPr>
                <w:rStyle w:val="Textoennegrita"/>
                <w:bCs w:val="0"/>
              </w:rPr>
            </w:pPr>
            <w:r>
              <w:rPr>
                <w:rFonts w:ascii="Segoe UI" w:hAnsi="Segoe UI" w:cs="Segoe UI"/>
                <w:b/>
                <w:sz w:val="20"/>
              </w:rPr>
              <w:t>SECRETARIO TÉCNICO DEL COMITÉ DE TRANSPARENCIA.</w:t>
            </w:r>
          </w:p>
        </w:tc>
      </w:tr>
    </w:tbl>
    <w:p w:rsidR="00FF2603" w:rsidRDefault="00FF2603" w:rsidP="00FF2603">
      <w:pPr>
        <w:pStyle w:val="Encabezado"/>
        <w:ind w:left="-426" w:right="-943"/>
        <w:rPr>
          <w:szCs w:val="16"/>
        </w:rPr>
      </w:pPr>
    </w:p>
    <w:sectPr w:rsidR="00FF2603"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03" w:rsidRDefault="00FF2603" w:rsidP="00FF2603">
      <w:pPr>
        <w:spacing w:after="0" w:line="240" w:lineRule="auto"/>
      </w:pPr>
      <w:r>
        <w:separator/>
      </w:r>
    </w:p>
  </w:endnote>
  <w:endnote w:type="continuationSeparator" w:id="0">
    <w:p w:rsidR="00FF2603" w:rsidRDefault="00FF2603" w:rsidP="00FF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03" w:rsidRDefault="00FF2603" w:rsidP="00FF2603">
      <w:pPr>
        <w:spacing w:after="0" w:line="240" w:lineRule="auto"/>
      </w:pPr>
      <w:r>
        <w:separator/>
      </w:r>
    </w:p>
  </w:footnote>
  <w:footnote w:type="continuationSeparator" w:id="0">
    <w:p w:rsidR="00FF2603" w:rsidRDefault="00FF2603" w:rsidP="00FF26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03" w:rsidRDefault="00FF2603">
    <w:pPr>
      <w:pStyle w:val="Encabezado"/>
    </w:pPr>
    <w:r w:rsidRPr="00FF2603">
      <w:rPr>
        <w:noProof/>
      </w:rPr>
      <w:drawing>
        <wp:anchor distT="0" distB="0" distL="114300" distR="114300" simplePos="0" relativeHeight="251659264" behindDoc="1" locked="0" layoutInCell="1" allowOverlap="1">
          <wp:simplePos x="0" y="0"/>
          <wp:positionH relativeFrom="column">
            <wp:posOffset>-413385</wp:posOffset>
          </wp:positionH>
          <wp:positionV relativeFrom="paragraph">
            <wp:posOffset>-144780</wp:posOffset>
          </wp:positionV>
          <wp:extent cx="6660515" cy="857250"/>
          <wp:effectExtent l="19050" t="0" r="6985" b="0"/>
          <wp:wrapNone/>
          <wp:docPr id="3" name="1 Imagen" descr="Hoja Membretada 2019 arri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ja Membretada 2019 arriba.jpg"/>
                  <pic:cNvPicPr/>
                </pic:nvPicPr>
                <pic:blipFill>
                  <a:blip r:embed="rId1"/>
                  <a:stretch>
                    <a:fillRect/>
                  </a:stretch>
                </pic:blipFill>
                <pic:spPr>
                  <a:xfrm>
                    <a:off x="0" y="0"/>
                    <a:ext cx="6660515" cy="857250"/>
                  </a:xfrm>
                  <a:prstGeom prst="rect">
                    <a:avLst/>
                  </a:prstGeom>
                </pic:spPr>
              </pic:pic>
            </a:graphicData>
          </a:graphic>
        </wp:anchor>
      </w:drawing>
    </w:r>
  </w:p>
  <w:p w:rsidR="00FF2603" w:rsidRDefault="00FF2603">
    <w:pPr>
      <w:pStyle w:val="Encabezado"/>
    </w:pPr>
  </w:p>
  <w:p w:rsidR="00FF2603" w:rsidRDefault="00FF2603">
    <w:pPr>
      <w:pStyle w:val="Encabezado"/>
    </w:pPr>
  </w:p>
  <w:p w:rsidR="00FF2603" w:rsidRDefault="00FF2603">
    <w:pPr>
      <w:pStyle w:val="Encabezado"/>
    </w:pPr>
  </w:p>
  <w:p w:rsidR="00FF2603" w:rsidRDefault="00FF2603" w:rsidP="00FF2603">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FF2603" w:rsidRDefault="00FF2603" w:rsidP="00FF2603">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FF2603" w:rsidRPr="00FF2603" w:rsidRDefault="00FF2603" w:rsidP="00FF2603">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F2603"/>
    <w:rsid w:val="002D2FD1"/>
    <w:rsid w:val="004552B3"/>
    <w:rsid w:val="00587EDF"/>
    <w:rsid w:val="00594E9E"/>
    <w:rsid w:val="00712F0D"/>
    <w:rsid w:val="00AF4FF4"/>
    <w:rsid w:val="00B034EB"/>
    <w:rsid w:val="00B149D6"/>
    <w:rsid w:val="00BB6C40"/>
    <w:rsid w:val="00D04F8F"/>
    <w:rsid w:val="00D83BB2"/>
    <w:rsid w:val="00F61F83"/>
    <w:rsid w:val="00FF26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03"/>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6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603"/>
    <w:rPr>
      <w:rFonts w:eastAsiaTheme="minorEastAsia"/>
      <w:lang w:eastAsia="es-MX"/>
    </w:rPr>
  </w:style>
  <w:style w:type="paragraph" w:styleId="Piedepgina">
    <w:name w:val="footer"/>
    <w:basedOn w:val="Normal"/>
    <w:link w:val="PiedepginaCar"/>
    <w:uiPriority w:val="99"/>
    <w:semiHidden/>
    <w:unhideWhenUsed/>
    <w:rsid w:val="00FF2603"/>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semiHidden/>
    <w:rsid w:val="00FF2603"/>
  </w:style>
  <w:style w:type="paragraph" w:styleId="Textodeglobo">
    <w:name w:val="Balloon Text"/>
    <w:basedOn w:val="Normal"/>
    <w:link w:val="TextodegloboCar"/>
    <w:uiPriority w:val="99"/>
    <w:semiHidden/>
    <w:unhideWhenUsed/>
    <w:rsid w:val="00FF2603"/>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F2603"/>
    <w:rPr>
      <w:rFonts w:ascii="Tahoma" w:hAnsi="Tahoma" w:cs="Tahoma"/>
      <w:sz w:val="16"/>
      <w:szCs w:val="16"/>
    </w:rPr>
  </w:style>
  <w:style w:type="character" w:customStyle="1" w:styleId="FontStyle17">
    <w:name w:val="Font Style17"/>
    <w:basedOn w:val="Fuentedeprrafopredeter"/>
    <w:uiPriority w:val="99"/>
    <w:rsid w:val="00FF2603"/>
    <w:rPr>
      <w:rFonts w:ascii="Times New Roman" w:hAnsi="Times New Roman" w:cs="Times New Roman"/>
      <w:sz w:val="22"/>
      <w:szCs w:val="22"/>
    </w:rPr>
  </w:style>
  <w:style w:type="character" w:styleId="Textoennegrita">
    <w:name w:val="Strong"/>
    <w:basedOn w:val="Fuentedeprrafopredeter"/>
    <w:uiPriority w:val="22"/>
    <w:qFormat/>
    <w:rsid w:val="00FF2603"/>
    <w:rPr>
      <w:b/>
      <w:bCs/>
    </w:rPr>
  </w:style>
</w:styles>
</file>

<file path=word/webSettings.xml><?xml version="1.0" encoding="utf-8"?>
<w:webSettings xmlns:r="http://schemas.openxmlformats.org/officeDocument/2006/relationships" xmlns:w="http://schemas.openxmlformats.org/wordprocessingml/2006/main">
  <w:divs>
    <w:div w:id="154732685">
      <w:bodyDiv w:val="1"/>
      <w:marLeft w:val="0"/>
      <w:marRight w:val="0"/>
      <w:marTop w:val="0"/>
      <w:marBottom w:val="0"/>
      <w:divBdr>
        <w:top w:val="none" w:sz="0" w:space="0" w:color="auto"/>
        <w:left w:val="none" w:sz="0" w:space="0" w:color="auto"/>
        <w:bottom w:val="none" w:sz="0" w:space="0" w:color="auto"/>
        <w:right w:val="none" w:sz="0" w:space="0" w:color="auto"/>
      </w:divBdr>
    </w:div>
    <w:div w:id="642737641">
      <w:bodyDiv w:val="1"/>
      <w:marLeft w:val="0"/>
      <w:marRight w:val="0"/>
      <w:marTop w:val="0"/>
      <w:marBottom w:val="0"/>
      <w:divBdr>
        <w:top w:val="none" w:sz="0" w:space="0" w:color="auto"/>
        <w:left w:val="none" w:sz="0" w:space="0" w:color="auto"/>
        <w:bottom w:val="none" w:sz="0" w:space="0" w:color="auto"/>
        <w:right w:val="none" w:sz="0" w:space="0" w:color="auto"/>
      </w:divBdr>
    </w:div>
    <w:div w:id="803620259">
      <w:bodyDiv w:val="1"/>
      <w:marLeft w:val="0"/>
      <w:marRight w:val="0"/>
      <w:marTop w:val="0"/>
      <w:marBottom w:val="0"/>
      <w:divBdr>
        <w:top w:val="none" w:sz="0" w:space="0" w:color="auto"/>
        <w:left w:val="none" w:sz="0" w:space="0" w:color="auto"/>
        <w:bottom w:val="none" w:sz="0" w:space="0" w:color="auto"/>
        <w:right w:val="none" w:sz="0" w:space="0" w:color="auto"/>
      </w:divBdr>
    </w:div>
    <w:div w:id="1397822603">
      <w:bodyDiv w:val="1"/>
      <w:marLeft w:val="0"/>
      <w:marRight w:val="0"/>
      <w:marTop w:val="0"/>
      <w:marBottom w:val="0"/>
      <w:divBdr>
        <w:top w:val="none" w:sz="0" w:space="0" w:color="auto"/>
        <w:left w:val="none" w:sz="0" w:space="0" w:color="auto"/>
        <w:bottom w:val="none" w:sz="0" w:space="0" w:color="auto"/>
        <w:right w:val="none" w:sz="0" w:space="0" w:color="auto"/>
      </w:divBdr>
    </w:div>
    <w:div w:id="1479494764">
      <w:bodyDiv w:val="1"/>
      <w:marLeft w:val="0"/>
      <w:marRight w:val="0"/>
      <w:marTop w:val="0"/>
      <w:marBottom w:val="0"/>
      <w:divBdr>
        <w:top w:val="none" w:sz="0" w:space="0" w:color="auto"/>
        <w:left w:val="none" w:sz="0" w:space="0" w:color="auto"/>
        <w:bottom w:val="none" w:sz="0" w:space="0" w:color="auto"/>
        <w:right w:val="none" w:sz="0" w:space="0" w:color="auto"/>
      </w:divBdr>
    </w:div>
    <w:div w:id="1866751976">
      <w:bodyDiv w:val="1"/>
      <w:marLeft w:val="0"/>
      <w:marRight w:val="0"/>
      <w:marTop w:val="0"/>
      <w:marBottom w:val="0"/>
      <w:divBdr>
        <w:top w:val="none" w:sz="0" w:space="0" w:color="auto"/>
        <w:left w:val="none" w:sz="0" w:space="0" w:color="auto"/>
        <w:bottom w:val="none" w:sz="0" w:space="0" w:color="auto"/>
        <w:right w:val="none" w:sz="0" w:space="0" w:color="auto"/>
      </w:divBdr>
    </w:div>
    <w:div w:id="19440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dcterms:created xsi:type="dcterms:W3CDTF">2019-04-30T19:42:00Z</dcterms:created>
  <dcterms:modified xsi:type="dcterms:W3CDTF">2019-04-30T19:42:00Z</dcterms:modified>
</cp:coreProperties>
</file>